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08" w:rsidRDefault="00C772B3" w:rsidP="00C772B3">
      <w:pPr>
        <w:tabs>
          <w:tab w:val="left" w:pos="1440"/>
        </w:tabs>
        <w:spacing w:before="100" w:beforeAutospacing="1" w:after="120"/>
        <w:rPr>
          <w:rFonts w:ascii="Tahoma" w:hAnsi="Tahoma" w:cs="Tahoma"/>
          <w:b/>
          <w:sz w:val="18"/>
        </w:rPr>
      </w:pPr>
      <w:bookmarkStart w:id="0" w:name="_GoBack"/>
      <w:bookmarkEnd w:id="0"/>
      <w:r>
        <w:rPr>
          <w:rFonts w:ascii="Tahoma" w:eastAsia="Calibri" w:hAnsi="Tahoma" w:cs="Tahoma"/>
          <w:b/>
          <w:sz w:val="32"/>
          <w:szCs w:val="32"/>
          <w:lang w:eastAsia="en-US"/>
        </w:rPr>
        <w:tab/>
      </w:r>
      <w:r w:rsidR="00440E08">
        <w:rPr>
          <w:rFonts w:ascii="Tahoma" w:eastAsia="Calibri" w:hAnsi="Tahoma" w:cs="Tahoma"/>
          <w:b/>
          <w:sz w:val="32"/>
          <w:szCs w:val="32"/>
          <w:lang w:eastAsia="en-US"/>
        </w:rPr>
        <w:br/>
        <w:t>Erklärung über die gemeinsame elterliche Sorge</w:t>
      </w:r>
      <w:r w:rsidR="00440E08">
        <w:rPr>
          <w:rFonts w:ascii="Tahoma" w:hAnsi="Tahoma" w:cs="Tahoma"/>
          <w:b/>
        </w:rPr>
        <w:t xml:space="preserve"> </w:t>
      </w:r>
      <w:r w:rsidR="00440E08">
        <w:rPr>
          <w:rFonts w:ascii="Tahoma" w:eastAsia="Calibri" w:hAnsi="Tahoma" w:cs="Tahoma"/>
          <w:b/>
          <w:sz w:val="18"/>
          <w:lang w:eastAsia="en-US"/>
        </w:rPr>
        <w:t>(Art. 298a ZGB)</w:t>
      </w:r>
      <w:r w:rsidR="00440E08">
        <w:rPr>
          <w:rFonts w:ascii="Tahoma" w:eastAsia="Calibri" w:hAnsi="Tahoma" w:cs="Tahoma"/>
          <w:sz w:val="18"/>
          <w:lang w:eastAsia="en-US"/>
        </w:rPr>
        <w:t xml:space="preserve"> </w:t>
      </w:r>
      <w:r w:rsidR="00440E08">
        <w:rPr>
          <w:rFonts w:ascii="Tahoma" w:eastAsia="Calibri" w:hAnsi="Tahoma" w:cs="Tahoma"/>
          <w:color w:val="FF0000"/>
          <w:sz w:val="18"/>
          <w:lang w:eastAsia="en-US"/>
        </w:rPr>
        <w:t xml:space="preserve"> </w:t>
      </w:r>
    </w:p>
    <w:p w:rsidR="00440E08" w:rsidRDefault="00440E08" w:rsidP="00440E08">
      <w:pPr>
        <w:spacing w:before="360"/>
        <w:rPr>
          <w:rFonts w:ascii="Tahoma" w:eastAsia="Calibri" w:hAnsi="Tahoma" w:cs="Tahoma"/>
          <w:b/>
          <w:sz w:val="20"/>
          <w:szCs w:val="22"/>
          <w:lang w:eastAsia="en-US"/>
        </w:rPr>
      </w:pPr>
      <w:r>
        <w:rPr>
          <w:rFonts w:ascii="Tahoma" w:eastAsia="Calibri" w:hAnsi="Tahoma" w:cs="Tahoma"/>
          <w:b/>
          <w:sz w:val="20"/>
          <w:szCs w:val="22"/>
          <w:lang w:eastAsia="en-US"/>
        </w:rPr>
        <w:t>Personalien Mutter</w:t>
      </w:r>
    </w:p>
    <w:p w:rsidR="00440E08" w:rsidRDefault="00440E08" w:rsidP="00440E08">
      <w:pPr>
        <w:tabs>
          <w:tab w:val="left" w:pos="2500"/>
        </w:tabs>
        <w:spacing w:before="120" w:line="276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20"/>
        </w:rPr>
        <w:t>Name: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1"/>
      <w:r w:rsidR="00286E42">
        <w:br/>
      </w:r>
      <w:r>
        <w:rPr>
          <w:rFonts w:ascii="Tahoma" w:hAnsi="Tahoma" w:cs="Tahoma"/>
          <w:sz w:val="20"/>
        </w:rPr>
        <w:t>Vorname: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2"/>
      <w:r w:rsidR="00286E42">
        <w:br/>
      </w:r>
      <w:r>
        <w:rPr>
          <w:rFonts w:ascii="Tahoma" w:hAnsi="Tahoma" w:cs="Tahoma"/>
          <w:sz w:val="20"/>
        </w:rPr>
        <w:t>Geburtsdatum: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3"/>
      <w:r w:rsidR="00286E42">
        <w:br/>
      </w:r>
      <w:r>
        <w:rPr>
          <w:rFonts w:ascii="Tahoma" w:hAnsi="Tahoma" w:cs="Tahoma"/>
          <w:sz w:val="20"/>
        </w:rPr>
        <w:t>Heimatort: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4"/>
      <w:r w:rsidR="00286E42">
        <w:br/>
      </w:r>
      <w:r>
        <w:rPr>
          <w:rFonts w:ascii="Tahoma" w:hAnsi="Tahoma" w:cs="Tahoma"/>
          <w:sz w:val="20"/>
        </w:rPr>
        <w:t>Staatsangehörigkeit: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5"/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Wohnort: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6"/>
    </w:p>
    <w:p w:rsidR="00440E08" w:rsidRDefault="00440E08" w:rsidP="00440E08">
      <w:pPr>
        <w:spacing w:before="240"/>
        <w:rPr>
          <w:rFonts w:ascii="Tahoma" w:eastAsia="Calibri" w:hAnsi="Tahoma" w:cs="Tahoma"/>
          <w:b/>
          <w:sz w:val="20"/>
          <w:szCs w:val="22"/>
          <w:lang w:eastAsia="en-US"/>
        </w:rPr>
      </w:pPr>
      <w:r>
        <w:rPr>
          <w:rFonts w:ascii="Tahoma" w:eastAsia="Calibri" w:hAnsi="Tahoma" w:cs="Tahoma"/>
          <w:b/>
          <w:sz w:val="20"/>
          <w:szCs w:val="22"/>
          <w:lang w:eastAsia="en-US"/>
        </w:rPr>
        <w:t>Personalien Vater</w:t>
      </w:r>
    </w:p>
    <w:p w:rsidR="00286E42" w:rsidRDefault="00440E08" w:rsidP="00286E42">
      <w:pPr>
        <w:tabs>
          <w:tab w:val="left" w:pos="2500"/>
        </w:tabs>
        <w:spacing w:before="120" w:line="276" w:lineRule="auto"/>
      </w:pPr>
      <w:r>
        <w:rPr>
          <w:rFonts w:ascii="Tahoma" w:hAnsi="Tahoma" w:cs="Tahoma"/>
          <w:sz w:val="20"/>
        </w:rPr>
        <w:t xml:space="preserve">Name: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7"/>
      <w:r w:rsidR="00286E42">
        <w:br/>
      </w:r>
      <w:r>
        <w:rPr>
          <w:rFonts w:ascii="Tahoma" w:hAnsi="Tahoma" w:cs="Tahoma"/>
          <w:sz w:val="20"/>
        </w:rPr>
        <w:t>Vorname: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8"/>
      <w:r w:rsidR="00286E42">
        <w:rPr>
          <w:rFonts w:ascii="Tahoma" w:hAnsi="Tahoma" w:cs="Tahoma"/>
          <w:sz w:val="20"/>
        </w:rPr>
        <w:tab/>
      </w:r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Geburtsdatum: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9"/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Heimatort: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10"/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Staatsangehörigkeit: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11"/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Wohnort: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 w:rsidR="00DD62F8">
        <w:rPr>
          <w:rFonts w:ascii="Tahoma" w:hAnsi="Tahoma" w:cs="Tahoma"/>
          <w:noProof/>
          <w:sz w:val="20"/>
        </w:rPr>
        <w:t> </w:t>
      </w:r>
      <w:r>
        <w:fldChar w:fldCharType="end"/>
      </w:r>
      <w:bookmarkEnd w:id="12"/>
    </w:p>
    <w:p w:rsidR="00440E08" w:rsidRDefault="00440E08" w:rsidP="00286E42">
      <w:pPr>
        <w:tabs>
          <w:tab w:val="left" w:pos="2500"/>
        </w:tabs>
        <w:spacing w:before="120" w:line="276" w:lineRule="auto"/>
        <w:rPr>
          <w:rFonts w:ascii="Tahoma" w:eastAsia="Calibri" w:hAnsi="Tahoma" w:cs="Tahoma"/>
          <w:b/>
          <w:sz w:val="20"/>
          <w:szCs w:val="22"/>
          <w:lang w:eastAsia="en-US"/>
        </w:rPr>
      </w:pPr>
      <w:r>
        <w:rPr>
          <w:rFonts w:ascii="Tahoma" w:eastAsia="Calibri" w:hAnsi="Tahoma" w:cs="Tahoma"/>
          <w:b/>
          <w:sz w:val="20"/>
          <w:szCs w:val="22"/>
          <w:lang w:eastAsia="en-US"/>
        </w:rPr>
        <w:t>Personalien Kind</w:t>
      </w:r>
    </w:p>
    <w:p w:rsidR="00440E08" w:rsidRDefault="00440E08" w:rsidP="00440E08">
      <w:pPr>
        <w:tabs>
          <w:tab w:val="left" w:pos="2500"/>
        </w:tabs>
        <w:spacing w:before="120" w:line="276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20"/>
        </w:rPr>
        <w:t xml:space="preserve">Name: </w:t>
      </w:r>
      <w:r>
        <w:rPr>
          <w:rFonts w:ascii="Tahoma" w:hAnsi="Tahoma" w:cs="Tahoma"/>
          <w:sz w:val="20"/>
        </w:rPr>
        <w:tab/>
      </w:r>
      <w:r w:rsidR="00286E42"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86E42">
        <w:rPr>
          <w:rFonts w:ascii="Tahoma" w:hAnsi="Tahoma" w:cs="Tahoma"/>
          <w:sz w:val="20"/>
        </w:rPr>
        <w:instrText xml:space="preserve"> FORMTEXT </w:instrText>
      </w:r>
      <w:r w:rsidR="00286E42">
        <w:rPr>
          <w:rFonts w:ascii="Tahoma" w:hAnsi="Tahoma" w:cs="Tahoma"/>
          <w:sz w:val="20"/>
        </w:rPr>
      </w:r>
      <w:r w:rsidR="00286E42">
        <w:rPr>
          <w:rFonts w:ascii="Tahoma" w:hAnsi="Tahoma" w:cs="Tahoma"/>
          <w:sz w:val="20"/>
        </w:rPr>
        <w:fldChar w:fldCharType="separate"/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fldChar w:fldCharType="end"/>
      </w:r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Vorname:</w:t>
      </w:r>
      <w:r>
        <w:rPr>
          <w:rFonts w:ascii="Tahoma" w:hAnsi="Tahoma" w:cs="Tahoma"/>
          <w:sz w:val="20"/>
        </w:rPr>
        <w:tab/>
      </w:r>
      <w:r w:rsidR="00286E42"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86E42">
        <w:rPr>
          <w:rFonts w:ascii="Tahoma" w:hAnsi="Tahoma" w:cs="Tahoma"/>
          <w:sz w:val="20"/>
        </w:rPr>
        <w:instrText xml:space="preserve"> FORMTEXT </w:instrText>
      </w:r>
      <w:r w:rsidR="00286E42">
        <w:rPr>
          <w:rFonts w:ascii="Tahoma" w:hAnsi="Tahoma" w:cs="Tahoma"/>
          <w:sz w:val="20"/>
        </w:rPr>
      </w:r>
      <w:r w:rsidR="00286E42">
        <w:rPr>
          <w:rFonts w:ascii="Tahoma" w:hAnsi="Tahoma" w:cs="Tahoma"/>
          <w:sz w:val="20"/>
        </w:rPr>
        <w:fldChar w:fldCharType="separate"/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fldChar w:fldCharType="end"/>
      </w:r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Geburtsdatum:</w:t>
      </w:r>
      <w:r>
        <w:rPr>
          <w:rFonts w:ascii="Tahoma" w:hAnsi="Tahoma" w:cs="Tahoma"/>
          <w:sz w:val="20"/>
        </w:rPr>
        <w:tab/>
      </w:r>
      <w:r w:rsidR="00286E42"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86E42">
        <w:rPr>
          <w:rFonts w:ascii="Tahoma" w:hAnsi="Tahoma" w:cs="Tahoma"/>
          <w:sz w:val="20"/>
        </w:rPr>
        <w:instrText xml:space="preserve"> FORMTEXT </w:instrText>
      </w:r>
      <w:r w:rsidR="00286E42">
        <w:rPr>
          <w:rFonts w:ascii="Tahoma" w:hAnsi="Tahoma" w:cs="Tahoma"/>
          <w:sz w:val="20"/>
        </w:rPr>
      </w:r>
      <w:r w:rsidR="00286E42">
        <w:rPr>
          <w:rFonts w:ascii="Tahoma" w:hAnsi="Tahoma" w:cs="Tahoma"/>
          <w:sz w:val="20"/>
        </w:rPr>
        <w:fldChar w:fldCharType="separate"/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fldChar w:fldCharType="end"/>
      </w:r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Heimatort:</w:t>
      </w:r>
      <w:r>
        <w:rPr>
          <w:rFonts w:ascii="Tahoma" w:hAnsi="Tahoma" w:cs="Tahoma"/>
          <w:sz w:val="20"/>
        </w:rPr>
        <w:tab/>
      </w:r>
      <w:r w:rsidR="00286E42"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86E42">
        <w:rPr>
          <w:rFonts w:ascii="Tahoma" w:hAnsi="Tahoma" w:cs="Tahoma"/>
          <w:sz w:val="20"/>
        </w:rPr>
        <w:instrText xml:space="preserve"> FORMTEXT </w:instrText>
      </w:r>
      <w:r w:rsidR="00286E42">
        <w:rPr>
          <w:rFonts w:ascii="Tahoma" w:hAnsi="Tahoma" w:cs="Tahoma"/>
          <w:sz w:val="20"/>
        </w:rPr>
      </w:r>
      <w:r w:rsidR="00286E42">
        <w:rPr>
          <w:rFonts w:ascii="Tahoma" w:hAnsi="Tahoma" w:cs="Tahoma"/>
          <w:sz w:val="20"/>
        </w:rPr>
        <w:fldChar w:fldCharType="separate"/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fldChar w:fldCharType="end"/>
      </w:r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Staatsangehörigkeit:</w:t>
      </w:r>
      <w:r>
        <w:rPr>
          <w:rFonts w:ascii="Tahoma" w:hAnsi="Tahoma" w:cs="Tahoma"/>
          <w:sz w:val="20"/>
        </w:rPr>
        <w:tab/>
      </w:r>
      <w:r w:rsidR="00286E42"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86E42">
        <w:rPr>
          <w:rFonts w:ascii="Tahoma" w:hAnsi="Tahoma" w:cs="Tahoma"/>
          <w:sz w:val="20"/>
        </w:rPr>
        <w:instrText xml:space="preserve"> FORMTEXT </w:instrText>
      </w:r>
      <w:r w:rsidR="00286E42">
        <w:rPr>
          <w:rFonts w:ascii="Tahoma" w:hAnsi="Tahoma" w:cs="Tahoma"/>
          <w:sz w:val="20"/>
        </w:rPr>
      </w:r>
      <w:r w:rsidR="00286E42">
        <w:rPr>
          <w:rFonts w:ascii="Tahoma" w:hAnsi="Tahoma" w:cs="Tahoma"/>
          <w:sz w:val="20"/>
        </w:rPr>
        <w:fldChar w:fldCharType="separate"/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fldChar w:fldCharType="end"/>
      </w:r>
      <w:r w:rsidR="00286E42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Wohnort:</w:t>
      </w:r>
      <w:r>
        <w:rPr>
          <w:rFonts w:ascii="Tahoma" w:hAnsi="Tahoma" w:cs="Tahoma"/>
          <w:sz w:val="20"/>
        </w:rPr>
        <w:tab/>
      </w:r>
      <w:r w:rsidR="00286E42">
        <w:rPr>
          <w:rFonts w:ascii="Tahoma" w:hAnsi="Tahoma" w:cs="Tahom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86E42">
        <w:rPr>
          <w:rFonts w:ascii="Tahoma" w:hAnsi="Tahoma" w:cs="Tahoma"/>
          <w:sz w:val="20"/>
        </w:rPr>
        <w:instrText xml:space="preserve"> FORMTEXT </w:instrText>
      </w:r>
      <w:r w:rsidR="00286E42">
        <w:rPr>
          <w:rFonts w:ascii="Tahoma" w:hAnsi="Tahoma" w:cs="Tahoma"/>
          <w:sz w:val="20"/>
        </w:rPr>
      </w:r>
      <w:r w:rsidR="00286E42">
        <w:rPr>
          <w:rFonts w:ascii="Tahoma" w:hAnsi="Tahoma" w:cs="Tahoma"/>
          <w:sz w:val="20"/>
        </w:rPr>
        <w:fldChar w:fldCharType="separate"/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rPr>
          <w:rFonts w:ascii="Tahoma" w:hAnsi="Tahoma" w:cs="Tahoma"/>
          <w:noProof/>
          <w:sz w:val="20"/>
        </w:rPr>
        <w:t> </w:t>
      </w:r>
      <w:r w:rsidR="00286E42">
        <w:fldChar w:fldCharType="end"/>
      </w:r>
      <w:r w:rsidR="00286E42">
        <w:rPr>
          <w:rFonts w:ascii="Tahoma" w:hAnsi="Tahoma" w:cs="Tahoma"/>
          <w:sz w:val="20"/>
        </w:rPr>
        <w:br/>
      </w:r>
    </w:p>
    <w:p w:rsidR="00440E08" w:rsidRDefault="00440E08" w:rsidP="00440E08">
      <w:pPr>
        <w:spacing w:before="360" w:line="276" w:lineRule="auto"/>
        <w:ind w:left="140" w:hanging="140"/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 xml:space="preserve">Hiermit erklären wir die gemeinsame elterliche Sorge und </w:t>
      </w:r>
      <w:r>
        <w:rPr>
          <w:rFonts w:ascii="Tahoma" w:eastAsia="Calibri" w:hAnsi="Tahoma" w:cs="Tahoma"/>
          <w:b/>
          <w:sz w:val="20"/>
          <w:szCs w:val="22"/>
          <w:lang w:eastAsia="en-US"/>
        </w:rPr>
        <w:t>bestätigen</w:t>
      </w:r>
      <w:r>
        <w:rPr>
          <w:rFonts w:ascii="Tahoma" w:eastAsia="Calibri" w:hAnsi="Tahoma" w:cs="Tahoma"/>
          <w:sz w:val="20"/>
          <w:szCs w:val="22"/>
          <w:lang w:eastAsia="en-US"/>
        </w:rPr>
        <w:t>,</w:t>
      </w:r>
    </w:p>
    <w:p w:rsidR="00440E08" w:rsidRDefault="00440E08" w:rsidP="00440E08">
      <w:pPr>
        <w:spacing w:before="120" w:line="276" w:lineRule="auto"/>
        <w:ind w:left="140" w:hanging="140"/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 xml:space="preserve">- dass wir bereit sind, gemeinsam die Verantwortung für unser Kind zu übernehmen </w:t>
      </w:r>
    </w:p>
    <w:p w:rsidR="00440E08" w:rsidRDefault="00440E08" w:rsidP="00440E08">
      <w:pPr>
        <w:spacing w:line="276" w:lineRule="auto"/>
        <w:ind w:left="140" w:hanging="140"/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>- dass wir uns über die Obhut und den persönlichen Verkehr oder die Betreuungsanteile sowie über den Unterhaltsbeitrag für das Kind verständigt haben.</w:t>
      </w:r>
    </w:p>
    <w:p w:rsidR="00440E08" w:rsidRDefault="00440E08" w:rsidP="00440E08">
      <w:pPr>
        <w:rPr>
          <w:rFonts w:ascii="Tahoma" w:eastAsia="Calibri" w:hAnsi="Tahoma" w:cs="Tahoma"/>
          <w:szCs w:val="22"/>
          <w:lang w:eastAsia="en-US"/>
        </w:rPr>
      </w:pPr>
    </w:p>
    <w:p w:rsidR="00440E08" w:rsidRDefault="00440E08" w:rsidP="00440E08">
      <w:pPr>
        <w:rPr>
          <w:rFonts w:ascii="Tahoma" w:eastAsia="Calibri" w:hAnsi="Tahoma" w:cs="Tahoma"/>
          <w:szCs w:val="22"/>
          <w:lang w:eastAsia="en-US"/>
        </w:rPr>
      </w:pPr>
    </w:p>
    <w:p w:rsidR="00440E08" w:rsidRDefault="00440E08" w:rsidP="00440E08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>___________________________________</w:t>
      </w:r>
      <w:r>
        <w:rPr>
          <w:rFonts w:ascii="Tahoma" w:eastAsia="Calibri" w:hAnsi="Tahoma" w:cs="Tahoma"/>
          <w:sz w:val="20"/>
          <w:szCs w:val="22"/>
          <w:lang w:eastAsia="en-US"/>
        </w:rPr>
        <w:tab/>
        <w:t>___________________________________</w:t>
      </w:r>
    </w:p>
    <w:p w:rsidR="00440E08" w:rsidRDefault="00440E08" w:rsidP="00440E08">
      <w:pPr>
        <w:tabs>
          <w:tab w:val="left" w:pos="4536"/>
        </w:tabs>
        <w:rPr>
          <w:rFonts w:ascii="Tahoma" w:eastAsia="Calibri" w:hAnsi="Tahoma" w:cs="Tahoma"/>
          <w:sz w:val="18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>Unterschrift Mutter</w:t>
      </w:r>
      <w:r>
        <w:rPr>
          <w:rFonts w:ascii="Tahoma" w:eastAsia="Calibri" w:hAnsi="Tahoma" w:cs="Tahoma"/>
          <w:sz w:val="20"/>
          <w:szCs w:val="22"/>
          <w:lang w:eastAsia="en-US"/>
        </w:rPr>
        <w:tab/>
        <w:t>Unterschrift Vater</w:t>
      </w:r>
    </w:p>
    <w:p w:rsidR="00440E08" w:rsidRDefault="00440E08" w:rsidP="00440E08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</w:p>
    <w:p w:rsidR="00440E08" w:rsidRDefault="00440E08" w:rsidP="00440E08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</w:p>
    <w:p w:rsidR="00440E08" w:rsidRDefault="00440E08" w:rsidP="00440E08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>___________________________________</w:t>
      </w:r>
      <w:r>
        <w:rPr>
          <w:rFonts w:ascii="Tahoma" w:eastAsia="Calibri" w:hAnsi="Tahoma" w:cs="Tahoma"/>
          <w:sz w:val="20"/>
          <w:szCs w:val="22"/>
          <w:lang w:eastAsia="en-US"/>
        </w:rPr>
        <w:tab/>
        <w:t>______________________________________</w:t>
      </w:r>
    </w:p>
    <w:p w:rsidR="00440E08" w:rsidRDefault="00440E08" w:rsidP="00440E08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>Ort/Datum</w:t>
      </w:r>
      <w:r>
        <w:rPr>
          <w:rFonts w:ascii="Tahoma" w:eastAsia="Calibri" w:hAnsi="Tahoma" w:cs="Tahoma"/>
          <w:sz w:val="20"/>
          <w:szCs w:val="22"/>
          <w:lang w:eastAsia="en-US"/>
        </w:rPr>
        <w:tab/>
        <w:t>Stempel/Unterschrift KESB</w:t>
      </w:r>
    </w:p>
    <w:p w:rsidR="00440E08" w:rsidRDefault="00440E08" w:rsidP="00440E08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440E08" w:rsidRDefault="00440E08" w:rsidP="00440E08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440E08" w:rsidRDefault="00440E08" w:rsidP="00440E08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440E08" w:rsidRDefault="00440E08" w:rsidP="00440E08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440E08" w:rsidRDefault="00440E08" w:rsidP="00440E08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440E08" w:rsidRDefault="00440E08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  <w:r>
        <w:rPr>
          <w:rFonts w:ascii="Tahoma" w:eastAsia="Calibri" w:hAnsi="Tahoma" w:cs="Tahoma"/>
          <w:sz w:val="16"/>
          <w:szCs w:val="18"/>
          <w:lang w:eastAsia="en-US"/>
        </w:rPr>
        <w:t xml:space="preserve">Zustellung: </w:t>
      </w:r>
      <w:r>
        <w:rPr>
          <w:rFonts w:ascii="Tahoma" w:eastAsia="Calibri" w:hAnsi="Tahoma" w:cs="Tahoma"/>
          <w:sz w:val="16"/>
          <w:szCs w:val="18"/>
          <w:lang w:eastAsia="en-US"/>
        </w:rPr>
        <w:tab/>
        <w:t>Mutter (Original)</w:t>
      </w:r>
      <w:r>
        <w:rPr>
          <w:rFonts w:ascii="Tahoma" w:eastAsia="Calibri" w:hAnsi="Tahoma" w:cs="Tahoma"/>
          <w:sz w:val="16"/>
          <w:szCs w:val="18"/>
          <w:lang w:eastAsia="en-US"/>
        </w:rPr>
        <w:br/>
        <w:t>Vater (Original)</w:t>
      </w:r>
      <w:r>
        <w:rPr>
          <w:rFonts w:ascii="Tahoma" w:eastAsia="Calibri" w:hAnsi="Tahoma" w:cs="Tahoma"/>
          <w:sz w:val="16"/>
          <w:szCs w:val="18"/>
          <w:lang w:eastAsia="en-US"/>
        </w:rPr>
        <w:br/>
        <w:t>KESB (Original)</w:t>
      </w:r>
    </w:p>
    <w:p w:rsidR="00440E08" w:rsidRDefault="00440E08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  <w:r>
        <w:rPr>
          <w:rFonts w:ascii="Tahoma" w:eastAsia="Calibri" w:hAnsi="Tahoma" w:cs="Tahoma"/>
          <w:sz w:val="16"/>
          <w:szCs w:val="18"/>
          <w:lang w:eastAsia="en-US"/>
        </w:rPr>
        <w:tab/>
      </w: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C772B3" w:rsidP="00C772B3">
      <w:pPr>
        <w:tabs>
          <w:tab w:val="left" w:pos="1120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  <w:r>
        <w:rPr>
          <w:rFonts w:ascii="Tahoma" w:eastAsia="Calibri" w:hAnsi="Tahoma" w:cs="Tahoma"/>
          <w:sz w:val="16"/>
          <w:szCs w:val="18"/>
          <w:lang w:eastAsia="en-US"/>
        </w:rPr>
        <w:tab/>
      </w: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A47E05">
      <w:pPr>
        <w:tabs>
          <w:tab w:val="left" w:pos="2500"/>
        </w:tabs>
        <w:spacing w:before="100" w:beforeAutospacing="1" w:after="120"/>
        <w:rPr>
          <w:rFonts w:ascii="Tahoma" w:eastAsia="Calibri" w:hAnsi="Tahoma" w:cs="Tahoma"/>
          <w:b/>
          <w:sz w:val="28"/>
          <w:szCs w:val="32"/>
          <w:lang w:eastAsia="en-US"/>
        </w:rPr>
      </w:pPr>
      <w:r>
        <w:rPr>
          <w:rFonts w:ascii="Tahoma" w:eastAsia="Calibri" w:hAnsi="Tahoma" w:cs="Tahoma"/>
          <w:b/>
          <w:sz w:val="28"/>
          <w:szCs w:val="32"/>
          <w:lang w:eastAsia="en-US"/>
        </w:rPr>
        <w:t>Vereinbarung über die Anrechnung von Erziehungsgutschriften</w:t>
      </w:r>
    </w:p>
    <w:p w:rsidR="00A47E05" w:rsidRDefault="00A47E05" w:rsidP="00A47E05">
      <w:pPr>
        <w:tabs>
          <w:tab w:val="left" w:pos="2500"/>
        </w:tabs>
        <w:spacing w:before="100" w:beforeAutospacing="1" w:after="120"/>
        <w:rPr>
          <w:rFonts w:ascii="Tahoma" w:eastAsia="Calibri" w:hAnsi="Tahoma" w:cs="Tahoma"/>
          <w:b/>
          <w:sz w:val="18"/>
          <w:szCs w:val="32"/>
          <w:lang w:eastAsia="en-US"/>
        </w:rPr>
      </w:pP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18"/>
          <w:szCs w:val="32"/>
          <w:lang w:eastAsia="en-US"/>
        </w:rPr>
        <w:t>Mutter</w:t>
      </w:r>
      <w:r>
        <w:rPr>
          <w:rFonts w:ascii="Tahoma" w:eastAsia="Calibri" w:hAnsi="Tahoma" w:cs="Tahoma"/>
          <w:b/>
          <w:sz w:val="1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18"/>
          <w:szCs w:val="32"/>
          <w:lang w:eastAsia="en-US"/>
        </w:rPr>
        <w:tab/>
        <w:t>Vater</w:t>
      </w:r>
    </w:p>
    <w:p w:rsidR="00A47E05" w:rsidRDefault="00A47E05" w:rsidP="00A47E05">
      <w:pPr>
        <w:tabs>
          <w:tab w:val="left" w:pos="2500"/>
        </w:tabs>
        <w:spacing w:before="100" w:beforeAutospacing="1" w:after="120"/>
        <w:rPr>
          <w:rFonts w:ascii="Tahoma" w:hAnsi="Tahoma" w:cs="Tahoma"/>
          <w:b/>
          <w:sz w:val="18"/>
        </w:rPr>
      </w:pPr>
    </w:p>
    <w:p w:rsidR="00A47E05" w:rsidRDefault="000A7897" w:rsidP="002E3E67">
      <w:pPr>
        <w:spacing w:before="360"/>
        <w:rPr>
          <w:rFonts w:ascii="Tahoma" w:eastAsia="Calibri" w:hAnsi="Tahoma" w:cs="Tahoma"/>
          <w:b/>
          <w:sz w:val="24"/>
          <w:szCs w:val="22"/>
          <w:lang w:eastAsia="en-US"/>
        </w:rPr>
      </w:pP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rPr>
          <w:rFonts w:ascii="Tahoma" w:eastAsia="Calibri" w:hAnsi="Tahoma" w:cs="Tahoma"/>
          <w:b/>
          <w:sz w:val="24"/>
          <w:szCs w:val="22"/>
          <w:lang w:eastAsia="en-US"/>
        </w:rPr>
        <w:instrText xml:space="preserve"> FORMCHECKBOX </w:instrText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  <w:fldChar w:fldCharType="separate"/>
      </w: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end"/>
      </w:r>
      <w:bookmarkEnd w:id="13"/>
      <w:r w:rsidR="00A47E05">
        <w:rPr>
          <w:rFonts w:ascii="Tahoma" w:eastAsia="Calibri" w:hAnsi="Tahoma" w:cs="Tahoma"/>
          <w:b/>
          <w:sz w:val="24"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>Anrechnung der Erziehungsgutschrift</w:t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2E3E67">
        <w:rPr>
          <w:rFonts w:ascii="Tahoma" w:eastAsia="Calibri" w:hAnsi="Tahoma" w:cs="Tahoma"/>
          <w:b/>
          <w:szCs w:val="22"/>
          <w:lang w:eastAsia="en-US"/>
        </w:rPr>
        <w:t xml:space="preserve">  </w:t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>50 %</w:t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ab/>
      </w:r>
      <w:r w:rsidR="002E3E67">
        <w:rPr>
          <w:rFonts w:ascii="Tahoma" w:eastAsia="Calibri" w:hAnsi="Tahoma" w:cs="Tahoma"/>
          <w:b/>
          <w:sz w:val="18"/>
          <w:szCs w:val="22"/>
          <w:lang w:eastAsia="en-US"/>
        </w:rPr>
        <w:t xml:space="preserve">  </w:t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>50%</w:t>
      </w:r>
    </w:p>
    <w:p w:rsidR="00A47E05" w:rsidRDefault="00A47E05" w:rsidP="00A47E05">
      <w:pPr>
        <w:spacing w:before="2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(Betreuung des Kindes zu gleichen Teilen durch Mutter und Vater)</w:t>
      </w:r>
    </w:p>
    <w:p w:rsidR="00A47E05" w:rsidRDefault="00A47E05" w:rsidP="00A47E05">
      <w:pPr>
        <w:spacing w:before="240"/>
        <w:rPr>
          <w:rFonts w:ascii="Tahoma" w:hAnsi="Tahoma" w:cs="Tahoma"/>
          <w:sz w:val="16"/>
        </w:rPr>
      </w:pPr>
    </w:p>
    <w:p w:rsidR="00A47E05" w:rsidRDefault="000A7897" w:rsidP="002E3E67">
      <w:pPr>
        <w:spacing w:before="360"/>
        <w:rPr>
          <w:rFonts w:ascii="Tahoma" w:eastAsia="Calibri" w:hAnsi="Tahoma" w:cs="Tahoma"/>
          <w:b/>
          <w:sz w:val="18"/>
          <w:szCs w:val="22"/>
          <w:lang w:eastAsia="en-US"/>
        </w:rPr>
      </w:pP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rPr>
          <w:rFonts w:ascii="Tahoma" w:eastAsia="Calibri" w:hAnsi="Tahoma" w:cs="Tahoma"/>
          <w:b/>
          <w:sz w:val="24"/>
          <w:szCs w:val="22"/>
          <w:lang w:eastAsia="en-US"/>
        </w:rPr>
        <w:instrText xml:space="preserve"> FORMCHECKBOX </w:instrText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  <w:fldChar w:fldCharType="separate"/>
      </w: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end"/>
      </w:r>
      <w:bookmarkEnd w:id="14"/>
      <w:r w:rsidR="00A47E05">
        <w:rPr>
          <w:rFonts w:ascii="Tahoma" w:eastAsia="Calibri" w:hAnsi="Tahoma" w:cs="Tahoma"/>
          <w:b/>
          <w:sz w:val="24"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>Anrechnung der Erziehungsgutschrift</w:t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>100 %</w:t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ab/>
      </w:r>
      <w:r w:rsidR="002E3E67">
        <w:rPr>
          <w:rFonts w:ascii="Tahoma" w:eastAsia="Calibri" w:hAnsi="Tahoma" w:cs="Tahoma"/>
          <w:b/>
          <w:sz w:val="18"/>
          <w:szCs w:val="22"/>
          <w:lang w:eastAsia="en-US"/>
        </w:rPr>
        <w:t xml:space="preserve">    </w:t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>0%</w:t>
      </w:r>
    </w:p>
    <w:p w:rsidR="00A47E05" w:rsidRDefault="00A47E05" w:rsidP="00A47E05">
      <w:pPr>
        <w:spacing w:before="2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(Betreuung des Kindes zum überwiegenden Teil durch die Mutter)</w:t>
      </w:r>
    </w:p>
    <w:p w:rsidR="00A47E05" w:rsidRDefault="00A47E05" w:rsidP="00A47E05">
      <w:pPr>
        <w:spacing w:before="240"/>
        <w:rPr>
          <w:rFonts w:ascii="Tahoma" w:hAnsi="Tahoma" w:cs="Tahoma"/>
          <w:sz w:val="16"/>
        </w:rPr>
      </w:pPr>
    </w:p>
    <w:p w:rsidR="00A47E05" w:rsidRDefault="000A7897" w:rsidP="00A47E05">
      <w:pPr>
        <w:spacing w:before="360"/>
        <w:rPr>
          <w:rFonts w:ascii="Tahoma" w:eastAsia="Calibri" w:hAnsi="Tahoma" w:cs="Tahoma"/>
          <w:b/>
          <w:sz w:val="24"/>
          <w:szCs w:val="22"/>
          <w:lang w:eastAsia="en-US"/>
        </w:rPr>
      </w:pP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rPr>
          <w:rFonts w:ascii="Tahoma" w:eastAsia="Calibri" w:hAnsi="Tahoma" w:cs="Tahoma"/>
          <w:b/>
          <w:sz w:val="24"/>
          <w:szCs w:val="22"/>
          <w:lang w:eastAsia="en-US"/>
        </w:rPr>
        <w:instrText xml:space="preserve"> FORMCHECKBOX </w:instrText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  <w:fldChar w:fldCharType="separate"/>
      </w: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end"/>
      </w:r>
      <w:bookmarkEnd w:id="15"/>
      <w:r w:rsidR="00A47E05">
        <w:rPr>
          <w:rFonts w:ascii="Tahoma" w:eastAsia="Calibri" w:hAnsi="Tahoma" w:cs="Tahoma"/>
          <w:b/>
          <w:sz w:val="24"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>Anrechnung der Erziehungsgutschrift</w:t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2E3E67">
        <w:rPr>
          <w:rFonts w:ascii="Tahoma" w:eastAsia="Calibri" w:hAnsi="Tahoma" w:cs="Tahoma"/>
          <w:b/>
          <w:szCs w:val="22"/>
          <w:lang w:eastAsia="en-US"/>
        </w:rPr>
        <w:t xml:space="preserve">   </w:t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>0 %</w:t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 w:val="18"/>
          <w:szCs w:val="22"/>
          <w:lang w:eastAsia="en-US"/>
        </w:rPr>
        <w:tab/>
        <w:t>100%</w:t>
      </w:r>
    </w:p>
    <w:p w:rsidR="00A47E05" w:rsidRDefault="00A47E05" w:rsidP="00A47E05">
      <w:pPr>
        <w:spacing w:before="2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(Betreuung des Kindes zum überwiegenden Teil durch den Vater)</w:t>
      </w:r>
    </w:p>
    <w:p w:rsidR="00A47E05" w:rsidRDefault="00A47E05" w:rsidP="00A47E05">
      <w:pPr>
        <w:spacing w:before="240"/>
        <w:rPr>
          <w:rFonts w:ascii="Tahoma" w:hAnsi="Tahoma" w:cs="Tahoma"/>
          <w:sz w:val="16"/>
        </w:rPr>
      </w:pPr>
    </w:p>
    <w:p w:rsidR="00A47E05" w:rsidRDefault="000A7897" w:rsidP="00A47E05">
      <w:pPr>
        <w:spacing w:before="360"/>
        <w:rPr>
          <w:rFonts w:ascii="Tahoma" w:eastAsia="Calibri" w:hAnsi="Tahoma" w:cs="Tahoma"/>
          <w:b/>
          <w:sz w:val="24"/>
          <w:szCs w:val="22"/>
          <w:lang w:eastAsia="en-US"/>
        </w:rPr>
      </w:pP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rPr>
          <w:rFonts w:ascii="Tahoma" w:eastAsia="Calibri" w:hAnsi="Tahoma" w:cs="Tahoma"/>
          <w:b/>
          <w:sz w:val="24"/>
          <w:szCs w:val="22"/>
          <w:lang w:eastAsia="en-US"/>
        </w:rPr>
        <w:instrText xml:space="preserve"> FORMCHECKBOX </w:instrText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</w:r>
      <w:r w:rsidR="000E2977">
        <w:rPr>
          <w:rFonts w:ascii="Tahoma" w:eastAsia="Calibri" w:hAnsi="Tahoma" w:cs="Tahoma"/>
          <w:b/>
          <w:sz w:val="24"/>
          <w:szCs w:val="22"/>
          <w:lang w:eastAsia="en-US"/>
        </w:rPr>
        <w:fldChar w:fldCharType="separate"/>
      </w:r>
      <w:r>
        <w:rPr>
          <w:rFonts w:ascii="Tahoma" w:eastAsia="Calibri" w:hAnsi="Tahoma" w:cs="Tahoma"/>
          <w:b/>
          <w:sz w:val="24"/>
          <w:szCs w:val="22"/>
          <w:lang w:eastAsia="en-US"/>
        </w:rPr>
        <w:fldChar w:fldCharType="end"/>
      </w:r>
      <w:bookmarkEnd w:id="16"/>
      <w:r w:rsidR="00A47E05">
        <w:rPr>
          <w:rFonts w:ascii="Tahoma" w:eastAsia="Calibri" w:hAnsi="Tahoma" w:cs="Tahoma"/>
          <w:b/>
          <w:sz w:val="24"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>Keine Vereinbarung</w:t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  <w:r w:rsidR="00A47E05">
        <w:rPr>
          <w:rFonts w:ascii="Tahoma" w:eastAsia="Calibri" w:hAnsi="Tahoma" w:cs="Tahoma"/>
          <w:b/>
          <w:szCs w:val="22"/>
          <w:lang w:eastAsia="en-US"/>
        </w:rPr>
        <w:tab/>
      </w:r>
    </w:p>
    <w:p w:rsidR="00A47E05" w:rsidRDefault="00A47E05" w:rsidP="00316FF3">
      <w:pPr>
        <w:spacing w:before="240" w:after="120" w:line="240" w:lineRule="atLeast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 xml:space="preserve">(ab 1.1.2015: Einreichen der Vereinbarung innert 3 Monaten an die KESB am Wohnsitz der Mutter; im Säumnisfall wird </w:t>
      </w:r>
      <w:r>
        <w:rPr>
          <w:rFonts w:ascii="Tahoma" w:hAnsi="Tahoma" w:cs="Tahoma"/>
          <w:sz w:val="16"/>
        </w:rPr>
        <w:tab/>
        <w:t>die KESB ein kostenpflichtiges Verfahren betreffend Anrechnung der Erziehungsgutschriften eröffnen)</w:t>
      </w:r>
    </w:p>
    <w:p w:rsidR="00A47E05" w:rsidRDefault="00A47E05" w:rsidP="00A47E05">
      <w:pPr>
        <w:spacing w:before="360" w:line="276" w:lineRule="auto"/>
        <w:ind w:left="140" w:hanging="140"/>
        <w:rPr>
          <w:rFonts w:ascii="Tahoma" w:eastAsia="Calibri" w:hAnsi="Tahoma" w:cs="Tahoma"/>
          <w:b/>
          <w:sz w:val="24"/>
          <w:szCs w:val="22"/>
          <w:lang w:eastAsia="en-US"/>
        </w:rPr>
      </w:pPr>
    </w:p>
    <w:p w:rsidR="00A47E05" w:rsidRDefault="00A47E05" w:rsidP="00A47E05">
      <w:pPr>
        <w:rPr>
          <w:rFonts w:ascii="Tahoma" w:eastAsia="Calibri" w:hAnsi="Tahoma" w:cs="Tahoma"/>
          <w:sz w:val="24"/>
          <w:szCs w:val="22"/>
          <w:lang w:eastAsia="en-US"/>
        </w:rPr>
      </w:pPr>
    </w:p>
    <w:p w:rsidR="00A47E05" w:rsidRDefault="00A47E05" w:rsidP="00A47E05">
      <w:pPr>
        <w:tabs>
          <w:tab w:val="left" w:pos="3828"/>
        </w:tabs>
        <w:spacing w:before="120" w:after="120"/>
        <w:rPr>
          <w:rFonts w:ascii="Tahoma" w:eastAsia="Calibri" w:hAnsi="Tahoma" w:cs="Tahoma"/>
          <w:szCs w:val="22"/>
          <w:lang w:eastAsia="en-US"/>
        </w:rPr>
      </w:pPr>
      <w:r w:rsidRPr="00B4617F">
        <w:rPr>
          <w:rFonts w:ascii="Tahoma" w:eastAsia="Calibri" w:hAnsi="Tahoma" w:cs="Tahoma"/>
          <w:sz w:val="20"/>
          <w:lang w:eastAsia="en-US"/>
        </w:rPr>
        <w:t>Ort und Datum</w:t>
      </w:r>
      <w:r>
        <w:rPr>
          <w:rFonts w:ascii="Tahoma" w:eastAsia="Calibri" w:hAnsi="Tahoma" w:cs="Tahoma"/>
          <w:szCs w:val="22"/>
          <w:lang w:eastAsia="en-US"/>
        </w:rPr>
        <w:tab/>
        <w:t>______________________________________________</w:t>
      </w:r>
    </w:p>
    <w:p w:rsidR="00A47E05" w:rsidRDefault="00A47E05" w:rsidP="00A47E05">
      <w:pPr>
        <w:tabs>
          <w:tab w:val="left" w:pos="3828"/>
        </w:tabs>
        <w:spacing w:before="120" w:after="120"/>
        <w:rPr>
          <w:rFonts w:ascii="Tahoma" w:eastAsia="Calibri" w:hAnsi="Tahoma" w:cs="Tahoma"/>
          <w:szCs w:val="22"/>
          <w:lang w:eastAsia="en-US"/>
        </w:rPr>
      </w:pPr>
    </w:p>
    <w:p w:rsidR="00A47E05" w:rsidRDefault="00A47E05" w:rsidP="00A47E05">
      <w:pPr>
        <w:tabs>
          <w:tab w:val="left" w:pos="3828"/>
        </w:tabs>
        <w:spacing w:before="120" w:after="120"/>
        <w:rPr>
          <w:rFonts w:ascii="Tahoma" w:eastAsia="Calibri" w:hAnsi="Tahoma" w:cs="Tahoma"/>
          <w:sz w:val="16"/>
          <w:szCs w:val="18"/>
          <w:lang w:eastAsia="en-US"/>
        </w:rPr>
      </w:pPr>
      <w:r>
        <w:rPr>
          <w:rFonts w:ascii="Tahoma" w:eastAsia="Calibri" w:hAnsi="Tahoma" w:cs="Tahoma"/>
          <w:szCs w:val="22"/>
          <w:lang w:eastAsia="en-US"/>
        </w:rPr>
        <w:tab/>
      </w:r>
    </w:p>
    <w:p w:rsidR="00A47E05" w:rsidRDefault="00DA5AD3" w:rsidP="00A47E05">
      <w:pPr>
        <w:tabs>
          <w:tab w:val="left" w:pos="3828"/>
        </w:tabs>
        <w:spacing w:before="120" w:after="120"/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  <w:r w:rsidRPr="00B4617F">
        <w:rPr>
          <w:rFonts w:ascii="Tahoma" w:eastAsia="Calibri" w:hAnsi="Tahoma" w:cs="Tahoma"/>
          <w:sz w:val="20"/>
          <w:lang w:eastAsia="en-US"/>
        </w:rPr>
        <w:t xml:space="preserve">Unterschrift </w:t>
      </w:r>
      <w:r w:rsidR="00A47E05" w:rsidRPr="00B4617F">
        <w:rPr>
          <w:rFonts w:ascii="Tahoma" w:eastAsia="Calibri" w:hAnsi="Tahoma" w:cs="Tahoma"/>
          <w:sz w:val="20"/>
          <w:lang w:eastAsia="en-US"/>
        </w:rPr>
        <w:t>Mutter</w:t>
      </w:r>
      <w:r w:rsidR="00A47E05">
        <w:rPr>
          <w:rFonts w:ascii="Tahoma" w:eastAsia="Calibri" w:hAnsi="Tahoma" w:cs="Tahoma"/>
          <w:sz w:val="16"/>
          <w:szCs w:val="18"/>
          <w:lang w:eastAsia="en-US"/>
        </w:rPr>
        <w:tab/>
        <w:t>_______________________________________________________________</w:t>
      </w:r>
    </w:p>
    <w:p w:rsidR="00A47E05" w:rsidRDefault="00A47E05" w:rsidP="00A47E05">
      <w:pPr>
        <w:tabs>
          <w:tab w:val="left" w:pos="3828"/>
        </w:tabs>
        <w:spacing w:before="120" w:after="120"/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A47E05">
      <w:pPr>
        <w:tabs>
          <w:tab w:val="left" w:pos="3828"/>
        </w:tabs>
        <w:spacing w:before="120" w:after="120"/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DA5AD3" w:rsidP="00A47E05">
      <w:pPr>
        <w:tabs>
          <w:tab w:val="left" w:pos="3828"/>
        </w:tabs>
        <w:spacing w:before="120" w:after="120"/>
        <w:rPr>
          <w:rFonts w:ascii="Tahoma" w:eastAsia="Calibri" w:hAnsi="Tahoma" w:cs="Tahoma"/>
          <w:szCs w:val="22"/>
          <w:lang w:eastAsia="en-US"/>
        </w:rPr>
      </w:pPr>
      <w:r w:rsidRPr="00B4617F">
        <w:rPr>
          <w:rFonts w:ascii="Tahoma" w:eastAsia="Calibri" w:hAnsi="Tahoma" w:cs="Tahoma"/>
          <w:sz w:val="20"/>
          <w:lang w:eastAsia="en-US"/>
        </w:rPr>
        <w:t>Unterschrift</w:t>
      </w:r>
      <w:r w:rsidR="00A47E05" w:rsidRPr="00B4617F">
        <w:rPr>
          <w:rFonts w:ascii="Tahoma" w:eastAsia="Calibri" w:hAnsi="Tahoma" w:cs="Tahoma"/>
          <w:sz w:val="20"/>
          <w:lang w:eastAsia="en-US"/>
        </w:rPr>
        <w:t xml:space="preserve"> Vater</w:t>
      </w:r>
      <w:r w:rsidR="00A47E05">
        <w:rPr>
          <w:rFonts w:ascii="Tahoma" w:eastAsia="Calibri" w:hAnsi="Tahoma" w:cs="Tahoma"/>
          <w:szCs w:val="22"/>
          <w:lang w:eastAsia="en-US"/>
        </w:rPr>
        <w:tab/>
        <w:t>______________________________________________</w:t>
      </w:r>
    </w:p>
    <w:p w:rsidR="00A47E05" w:rsidRDefault="00A47E05" w:rsidP="00A47E05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47E05" w:rsidRDefault="00A47E05" w:rsidP="00440E08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440E08" w:rsidRDefault="00440E08" w:rsidP="00440E08">
      <w:pPr>
        <w:rPr>
          <w:rFonts w:ascii="Tahoma" w:hAnsi="Tahoma" w:cs="Tahoma"/>
        </w:rPr>
      </w:pPr>
    </w:p>
    <w:p w:rsidR="00AF3E04" w:rsidRPr="00440E08" w:rsidRDefault="00AF3E04" w:rsidP="00440E08"/>
    <w:sectPr w:rsidR="00AF3E04" w:rsidRPr="00440E08" w:rsidSect="00F934AF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985" w:right="1134" w:bottom="1134" w:left="1418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0F" w:rsidRDefault="00F0780F">
      <w:r>
        <w:separator/>
      </w:r>
    </w:p>
  </w:endnote>
  <w:endnote w:type="continuationSeparator" w:id="0">
    <w:p w:rsidR="00F0780F" w:rsidRDefault="00F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69" w:rsidRDefault="005D166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D1669" w:rsidRDefault="005D166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69" w:rsidRPr="00043EE5" w:rsidRDefault="005D1669" w:rsidP="00E123A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127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DOCPROPERTY  Bezeichnung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5F6E99">
      <w:rPr>
        <w:rFonts w:ascii="Tahoma" w:hAnsi="Tahoma" w:cs="Tahoma"/>
        <w:sz w:val="16"/>
        <w:szCs w:val="16"/>
      </w:rPr>
      <w:t>Erklärung über die gemeinsame elterliche Sorge (Art. 298a)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ab/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DOCPROPERTY  DokNummer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5F6E99">
      <w:rPr>
        <w:rFonts w:ascii="Tahoma" w:hAnsi="Tahoma" w:cs="Tahoma"/>
        <w:sz w:val="16"/>
        <w:szCs w:val="16"/>
      </w:rPr>
      <w:t>FO 4.7.01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 xml:space="preserve">, Rev. </w:t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DOCPROPERTY  Revisionsnummer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5F6E99">
      <w:rPr>
        <w:rFonts w:ascii="Tahoma" w:hAnsi="Tahoma" w:cs="Tahoma"/>
        <w:sz w:val="16"/>
        <w:szCs w:val="16"/>
      </w:rPr>
      <w:t>2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ab/>
      <w:t xml:space="preserve">Seite </w:t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PAGE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0E2977">
      <w:rPr>
        <w:rFonts w:ascii="Tahoma" w:hAnsi="Tahoma" w:cs="Tahoma"/>
        <w:noProof/>
        <w:sz w:val="16"/>
        <w:szCs w:val="16"/>
      </w:rPr>
      <w:t>2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 xml:space="preserve"> / </w:t>
    </w:r>
    <w:r w:rsidRPr="00043EE5">
      <w:rPr>
        <w:rStyle w:val="Seitenzahl"/>
        <w:rFonts w:ascii="Tahoma" w:hAnsi="Tahoma" w:cs="Tahoma"/>
        <w:sz w:val="16"/>
        <w:szCs w:val="16"/>
      </w:rPr>
      <w:fldChar w:fldCharType="begin"/>
    </w:r>
    <w:r w:rsidRPr="00043EE5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043EE5">
      <w:rPr>
        <w:rStyle w:val="Seitenzahl"/>
        <w:rFonts w:ascii="Tahoma" w:hAnsi="Tahoma" w:cs="Tahoma"/>
        <w:sz w:val="16"/>
        <w:szCs w:val="16"/>
      </w:rPr>
      <w:fldChar w:fldCharType="separate"/>
    </w:r>
    <w:r w:rsidR="000E2977">
      <w:rPr>
        <w:rStyle w:val="Seitenzahl"/>
        <w:rFonts w:ascii="Tahoma" w:hAnsi="Tahoma" w:cs="Tahoma"/>
        <w:noProof/>
        <w:sz w:val="16"/>
        <w:szCs w:val="16"/>
      </w:rPr>
      <w:t>2</w:t>
    </w:r>
    <w:r w:rsidRPr="00043EE5">
      <w:rPr>
        <w:rStyle w:val="Seitenzahl"/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 </w:instrText>
    </w:r>
    <w:r w:rsidRPr="00043EE5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69" w:rsidRDefault="005D166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0C9222" wp14:editId="2C4F197D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9525" t="8890" r="635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798B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" o:allowincell="f" strokeweight="1pt"/>
          </w:pict>
        </mc:Fallback>
      </mc:AlternateContent>
    </w:r>
  </w:p>
  <w:p w:rsidR="005D1669" w:rsidRDefault="005D1669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</w:rPr>
      <w:t>©  F.E.E. Consult AG</w:t>
    </w:r>
    <w:r>
      <w:tab/>
      <w:t>Visum erstellt:</w:t>
    </w:r>
    <w:r>
      <w:tab/>
    </w:r>
    <w:r>
      <w:fldChar w:fldCharType="begin"/>
    </w:r>
    <w:r>
      <w:instrText xml:space="preserve">  </w:instrText>
    </w:r>
    <w:r>
      <w:fldChar w:fldCharType="end"/>
    </w:r>
    <w:r>
      <w:tab/>
      <w:t>Visum genehmigt:</w:t>
    </w:r>
    <w:r>
      <w:tab/>
    </w:r>
    <w:r>
      <w:fldChar w:fldCharType="begin"/>
    </w:r>
    <w:r>
      <w:instrText xml:space="preserve"> 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0F" w:rsidRDefault="00F0780F">
      <w:r>
        <w:separator/>
      </w:r>
    </w:p>
  </w:footnote>
  <w:footnote w:type="continuationSeparator" w:id="0">
    <w:p w:rsidR="00F0780F" w:rsidRDefault="00F0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AF" w:rsidRPr="00396A76" w:rsidRDefault="00F934AF" w:rsidP="00F934AF">
    <w:pPr>
      <w:tabs>
        <w:tab w:val="left" w:pos="4536"/>
      </w:tabs>
      <w:ind w:right="-1"/>
      <w:rPr>
        <w:rFonts w:cs="Tahoma"/>
        <w:sz w:val="15"/>
        <w:szCs w:val="15"/>
        <w:lang w:eastAsia="de-CH"/>
      </w:rPr>
    </w:pPr>
    <w:r w:rsidRPr="00396A76">
      <w:rPr>
        <w:rFonts w:cs="Tahoma"/>
        <w:i/>
        <w:noProof/>
        <w:sz w:val="15"/>
        <w:szCs w:val="15"/>
        <w:lang w:eastAsia="de-CH"/>
      </w:rPr>
      <w:drawing>
        <wp:anchor distT="0" distB="0" distL="114300" distR="114300" simplePos="0" relativeHeight="251658752" behindDoc="0" locked="0" layoutInCell="1" allowOverlap="1" wp14:anchorId="7985BF1F" wp14:editId="1B020F6F">
          <wp:simplePos x="0" y="0"/>
          <wp:positionH relativeFrom="column">
            <wp:posOffset>4957445</wp:posOffset>
          </wp:positionH>
          <wp:positionV relativeFrom="page">
            <wp:posOffset>495300</wp:posOffset>
          </wp:positionV>
          <wp:extent cx="1078865" cy="494030"/>
          <wp:effectExtent l="0" t="0" r="6985" b="127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96A76">
      <w:rPr>
        <w:rFonts w:cs="Tahoma"/>
        <w:b/>
        <w:i/>
        <w:sz w:val="16"/>
        <w:szCs w:val="16"/>
        <w:lang w:eastAsia="de-CH"/>
      </w:rPr>
      <w:t>Kindes- und Erwachsenenschutzbehörde</w:t>
    </w:r>
    <w:r w:rsidRPr="00396A76">
      <w:rPr>
        <w:rFonts w:cs="Tahoma"/>
        <w:i/>
        <w:sz w:val="15"/>
        <w:szCs w:val="15"/>
        <w:lang w:eastAsia="de-CH"/>
      </w:rPr>
      <w:tab/>
    </w:r>
    <w:r w:rsidR="0056755C">
      <w:rPr>
        <w:rFonts w:cs="Tahoma"/>
        <w:i/>
        <w:sz w:val="15"/>
        <w:szCs w:val="15"/>
        <w:lang w:eastAsia="de-CH"/>
      </w:rPr>
      <w:t>Rüeggisingerstrasse 22</w:t>
    </w:r>
    <w:r w:rsidRPr="00396A76">
      <w:rPr>
        <w:rFonts w:cs="Tahoma"/>
        <w:i/>
        <w:sz w:val="15"/>
        <w:szCs w:val="15"/>
        <w:lang w:eastAsia="de-CH"/>
      </w:rPr>
      <w:br/>
    </w:r>
    <w:r w:rsidRPr="00396A76">
      <w:rPr>
        <w:rFonts w:cs="Tahoma"/>
        <w:b/>
        <w:i/>
        <w:sz w:val="16"/>
        <w:szCs w:val="16"/>
        <w:lang w:eastAsia="de-CH"/>
      </w:rPr>
      <w:t>Kreis Emmen</w:t>
    </w:r>
    <w:r w:rsidRPr="00396A76">
      <w:rPr>
        <w:rFonts w:cs="Tahoma"/>
        <w:i/>
        <w:sz w:val="16"/>
        <w:szCs w:val="16"/>
        <w:lang w:eastAsia="de-CH"/>
      </w:rPr>
      <w:tab/>
    </w:r>
    <w:r w:rsidRPr="00396A76">
      <w:rPr>
        <w:rFonts w:cs="Tahoma"/>
        <w:i/>
        <w:sz w:val="15"/>
        <w:szCs w:val="15"/>
        <w:lang w:eastAsia="de-CH"/>
      </w:rPr>
      <w:t>6021 Emmenbrücke</w:t>
    </w:r>
    <w:r>
      <w:rPr>
        <w:rFonts w:cs="Tahoma"/>
        <w:i/>
        <w:noProof/>
        <w:sz w:val="15"/>
        <w:szCs w:val="15"/>
        <w:lang w:eastAsia="de-CH"/>
      </w:rPr>
      <w:br/>
    </w:r>
    <w:r>
      <w:rPr>
        <w:rFonts w:cs="Tahoma"/>
        <w:i/>
        <w:noProof/>
        <w:sz w:val="15"/>
        <w:szCs w:val="15"/>
        <w:lang w:eastAsia="de-CH"/>
      </w:rPr>
      <w:tab/>
    </w:r>
    <w:r w:rsidRPr="00396A76">
      <w:rPr>
        <w:rFonts w:cs="Tahoma"/>
        <w:i/>
        <w:sz w:val="15"/>
        <w:szCs w:val="15"/>
        <w:lang w:eastAsia="de-CH"/>
      </w:rPr>
      <w:t>Tel.</w:t>
    </w:r>
    <w:r>
      <w:rPr>
        <w:rFonts w:cs="Tahoma"/>
        <w:i/>
        <w:sz w:val="15"/>
        <w:szCs w:val="15"/>
        <w:lang w:eastAsia="de-CH"/>
      </w:rPr>
      <w:t>+41 41 268 04 25</w:t>
    </w:r>
  </w:p>
  <w:p w:rsidR="005D1669" w:rsidRPr="00E123AC" w:rsidRDefault="005D1669" w:rsidP="00E123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4"/>
    <w:rsid w:val="00006DED"/>
    <w:rsid w:val="0002336E"/>
    <w:rsid w:val="00043EE5"/>
    <w:rsid w:val="00062909"/>
    <w:rsid w:val="000A2FAE"/>
    <w:rsid w:val="000A74EE"/>
    <w:rsid w:val="000A7897"/>
    <w:rsid w:val="000E2977"/>
    <w:rsid w:val="001A4C2B"/>
    <w:rsid w:val="001B292F"/>
    <w:rsid w:val="001E23BF"/>
    <w:rsid w:val="0022046A"/>
    <w:rsid w:val="0024622D"/>
    <w:rsid w:val="00286E42"/>
    <w:rsid w:val="002A0574"/>
    <w:rsid w:val="002C6C21"/>
    <w:rsid w:val="002E3E67"/>
    <w:rsid w:val="0031158C"/>
    <w:rsid w:val="00316FF3"/>
    <w:rsid w:val="00440E08"/>
    <w:rsid w:val="00450132"/>
    <w:rsid w:val="005170BB"/>
    <w:rsid w:val="0056755C"/>
    <w:rsid w:val="005C13ED"/>
    <w:rsid w:val="005D1669"/>
    <w:rsid w:val="005F6E99"/>
    <w:rsid w:val="00620819"/>
    <w:rsid w:val="00655747"/>
    <w:rsid w:val="006766AD"/>
    <w:rsid w:val="00676E6D"/>
    <w:rsid w:val="006843A0"/>
    <w:rsid w:val="00694D87"/>
    <w:rsid w:val="007E6C7B"/>
    <w:rsid w:val="007F2AA1"/>
    <w:rsid w:val="00807D1C"/>
    <w:rsid w:val="0085070D"/>
    <w:rsid w:val="008E68C4"/>
    <w:rsid w:val="00944FED"/>
    <w:rsid w:val="00955150"/>
    <w:rsid w:val="00981C65"/>
    <w:rsid w:val="009934BA"/>
    <w:rsid w:val="00997671"/>
    <w:rsid w:val="009A1C9C"/>
    <w:rsid w:val="009A526F"/>
    <w:rsid w:val="009E121C"/>
    <w:rsid w:val="009E44C0"/>
    <w:rsid w:val="00A47E05"/>
    <w:rsid w:val="00A72D0A"/>
    <w:rsid w:val="00AB34B5"/>
    <w:rsid w:val="00AF3E04"/>
    <w:rsid w:val="00B40BCF"/>
    <w:rsid w:val="00B42FDC"/>
    <w:rsid w:val="00B4617F"/>
    <w:rsid w:val="00BA5927"/>
    <w:rsid w:val="00BD0814"/>
    <w:rsid w:val="00BE74BF"/>
    <w:rsid w:val="00C772B3"/>
    <w:rsid w:val="00C93593"/>
    <w:rsid w:val="00D67A2C"/>
    <w:rsid w:val="00DA5AD3"/>
    <w:rsid w:val="00DD62F8"/>
    <w:rsid w:val="00E123AC"/>
    <w:rsid w:val="00E443C8"/>
    <w:rsid w:val="00E51874"/>
    <w:rsid w:val="00EE15E1"/>
    <w:rsid w:val="00F0780F"/>
    <w:rsid w:val="00F32384"/>
    <w:rsid w:val="00F33184"/>
    <w:rsid w:val="00F934AF"/>
    <w:rsid w:val="00FB5688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31D1BB23-7355-4F23-A73D-AF306A4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NameZchn">
    <w:name w:val="Name Zchn"/>
    <w:link w:val="Name"/>
    <w:rsid w:val="00E123AC"/>
    <w:rPr>
      <w:rFonts w:ascii="Tahoma" w:hAnsi="Tahoma"/>
      <w:szCs w:val="24"/>
      <w:lang w:eastAsia="de-DE"/>
    </w:rPr>
  </w:style>
  <w:style w:type="paragraph" w:customStyle="1" w:styleId="Datumsangabe">
    <w:name w:val="Datumsangabe"/>
    <w:basedOn w:val="Standard"/>
    <w:next w:val="Standard"/>
    <w:rsid w:val="00E123AC"/>
    <w:pPr>
      <w:spacing w:after="1020" w:line="320" w:lineRule="atLeast"/>
    </w:pPr>
    <w:rPr>
      <w:rFonts w:ascii="Tahoma" w:hAnsi="Tahoma"/>
      <w:sz w:val="20"/>
    </w:rPr>
  </w:style>
  <w:style w:type="paragraph" w:customStyle="1" w:styleId="Name">
    <w:name w:val="Name"/>
    <w:basedOn w:val="Standard"/>
    <w:next w:val="Standard"/>
    <w:link w:val="NameZchn"/>
    <w:rsid w:val="00E123AC"/>
    <w:pPr>
      <w:tabs>
        <w:tab w:val="left" w:pos="3969"/>
      </w:tabs>
      <w:spacing w:before="960" w:line="320" w:lineRule="atLeast"/>
    </w:pPr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59"/>
    <w:rsid w:val="00043EE5"/>
    <w:pPr>
      <w:spacing w:after="120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schrift">
    <w:name w:val="Signature"/>
    <w:basedOn w:val="Standard"/>
    <w:next w:val="Standard"/>
    <w:link w:val="UnterschriftZchn"/>
    <w:rsid w:val="00043EE5"/>
    <w:pPr>
      <w:tabs>
        <w:tab w:val="right" w:pos="9354"/>
      </w:tabs>
    </w:pPr>
    <w:rPr>
      <w:rFonts w:ascii="Tahoma" w:hAnsi="Tahoma" w:cs="Tahoma"/>
      <w:noProof/>
      <w:sz w:val="20"/>
      <w:lang w:eastAsia="de-CH"/>
    </w:rPr>
  </w:style>
  <w:style w:type="character" w:customStyle="1" w:styleId="UnterschriftZchn">
    <w:name w:val="Unterschrift Zchn"/>
    <w:basedOn w:val="Absatz-Standardschriftart"/>
    <w:link w:val="Unterschrift"/>
    <w:rsid w:val="00043EE5"/>
    <w:rPr>
      <w:rFonts w:ascii="Tahoma" w:hAnsi="Tahoma" w:cs="Tahom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0B8C7C-7A1B-4064-A2BF-037BE7DA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externen Versand</vt:lpstr>
    </vt:vector>
  </TitlesOfParts>
  <Company>F.E.E. Consult AG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externen Versand</dc:title>
  <dc:subject>0.0 Unterkapitel</dc:subject>
  <dc:creator>Britt Ulrich</dc:creator>
  <cp:lastModifiedBy>Ineichen Mirjana</cp:lastModifiedBy>
  <cp:revision>2</cp:revision>
  <cp:lastPrinted>2018-05-23T12:31:00Z</cp:lastPrinted>
  <dcterms:created xsi:type="dcterms:W3CDTF">2023-10-12T08:57:00Z</dcterms:created>
  <dcterms:modified xsi:type="dcterms:W3CDTF">2023-10-12T08:57:00Z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2</vt:i4>
  </property>
  <property fmtid="{D5CDD505-2E9C-101B-9397-08002B2CF9AE}" pid="3" name="Revisionsdatum">
    <vt:filetime>2015-01-05T23:00:00Z</vt:filetime>
  </property>
  <property fmtid="{D5CDD505-2E9C-101B-9397-08002B2CF9AE}" pid="4" name="genehmigt">
    <vt:lpwstr>cz</vt:lpwstr>
  </property>
  <property fmtid="{D5CDD505-2E9C-101B-9397-08002B2CF9AE}" pid="5" name="erstellt">
    <vt:lpwstr>ek</vt:lpwstr>
  </property>
  <property fmtid="{D5CDD505-2E9C-101B-9397-08002B2CF9AE}" pid="6" name="Hauptkapitel">
    <vt:lpwstr>4 Realisierung</vt:lpwstr>
  </property>
  <property fmtid="{D5CDD505-2E9C-101B-9397-08002B2CF9AE}" pid="7" name="Unterkapitel">
    <vt:lpwstr>4.7 Gemeinsame elterliche Sorge</vt:lpwstr>
  </property>
  <property fmtid="{D5CDD505-2E9C-101B-9397-08002B2CF9AE}" pid="8" name="DokNummer">
    <vt:lpwstr>FO 4.7.01</vt:lpwstr>
  </property>
  <property fmtid="{D5CDD505-2E9C-101B-9397-08002B2CF9AE}" pid="9" name="Bezeichnung">
    <vt:lpwstr>Erklärung über die gemeinsame elterliche Sorge (Art. 298a)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MANAGEMENTSYSTEM</vt:lpwstr>
  </property>
  <property fmtid="{D5CDD505-2E9C-101B-9397-08002B2CF9AE}" pid="12" name="Nr1">
    <vt:lpwstr>4</vt:lpwstr>
  </property>
  <property fmtid="{D5CDD505-2E9C-101B-9397-08002B2CF9AE}" pid="13" name="Nr2">
    <vt:lpwstr>7</vt:lpwstr>
  </property>
  <property fmtid="{D5CDD505-2E9C-101B-9397-08002B2CF9AE}" pid="14" name="Nr3">
    <vt:lpwstr>1</vt:lpwstr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KLIB_KL4">
    <vt:lpwstr>KL4</vt:lpwstr>
  </property>
  <property fmtid="{D5CDD505-2E9C-101B-9397-08002B2CF9AE}" pid="18" name="KLIB_KL4A#">
    <vt:lpwstr/>
  </property>
  <property fmtid="{D5CDD505-2E9C-101B-9397-08002B2CF9AE}" pid="19" name="KLIB_KL4B#">
    <vt:lpwstr/>
  </property>
  <property fmtid="{D5CDD505-2E9C-101B-9397-08002B2CF9AE}" pid="20" name="KLIB_KL4C#">
    <vt:lpwstr/>
  </property>
  <property fmtid="{D5CDD505-2E9C-101B-9397-08002B2CF9AE}" pid="21" name="KLIB_KL4D#">
    <vt:lpwstr/>
  </property>
  <property fmtid="{D5CDD505-2E9C-101B-9397-08002B2CF9AE}" pid="22" name="KLIB_KL4E#">
    <vt:lpwstr/>
  </property>
  <property fmtid="{D5CDD505-2E9C-101B-9397-08002B2CF9AE}" pid="23" name="KLIB_KL4F#">
    <vt:lpwstr/>
  </property>
  <property fmtid="{D5CDD505-2E9C-101B-9397-08002B2CF9AE}" pid="24" name="KLIB_KL5">
    <vt:lpwstr>KL5</vt:lpwstr>
  </property>
  <property fmtid="{D5CDD505-2E9C-101B-9397-08002B2CF9AE}" pid="25" name="KLIB_KL5A#">
    <vt:lpwstr/>
  </property>
  <property fmtid="{D5CDD505-2E9C-101B-9397-08002B2CF9AE}" pid="26" name="KLIB_KL5B#">
    <vt:lpwstr/>
  </property>
  <property fmtid="{D5CDD505-2E9C-101B-9397-08002B2CF9AE}" pid="27" name="KLIB_KL5C#">
    <vt:lpwstr/>
  </property>
  <property fmtid="{D5CDD505-2E9C-101B-9397-08002B2CF9AE}" pid="28" name="KLIB_KL5D#">
    <vt:lpwstr/>
  </property>
  <property fmtid="{D5CDD505-2E9C-101B-9397-08002B2CF9AE}" pid="29" name="KLIB_KL5E#">
    <vt:lpwstr/>
  </property>
  <property fmtid="{D5CDD505-2E9C-101B-9397-08002B2CF9AE}" pid="30" name="KLIB_KL5F#">
    <vt:lpwstr/>
  </property>
  <property fmtid="{D5CDD505-2E9C-101B-9397-08002B2CF9AE}" pid="31" name="KLIB_KL22">
    <vt:lpwstr>KL22</vt:lpwstr>
  </property>
  <property fmtid="{D5CDD505-2E9C-101B-9397-08002B2CF9AE}" pid="32" name="KLIB_KL22A#">
    <vt:lpwstr/>
  </property>
  <property fmtid="{D5CDD505-2E9C-101B-9397-08002B2CF9AE}" pid="33" name="KLIB_KL22B#">
    <vt:lpwstr/>
  </property>
  <property fmtid="{D5CDD505-2E9C-101B-9397-08002B2CF9AE}" pid="34" name="KLIB_KL22C#">
    <vt:lpwstr/>
  </property>
  <property fmtid="{D5CDD505-2E9C-101B-9397-08002B2CF9AE}" pid="35" name="KLIB_KL22D#">
    <vt:lpwstr/>
  </property>
  <property fmtid="{D5CDD505-2E9C-101B-9397-08002B2CF9AE}" pid="36" name="KLIB_KL22E#">
    <vt:lpwstr/>
  </property>
  <property fmtid="{D5CDD505-2E9C-101B-9397-08002B2CF9AE}" pid="37" name="KLIB_KL22F#">
    <vt:lpwstr/>
  </property>
  <property fmtid="{D5CDD505-2E9C-101B-9397-08002B2CF9AE}" pid="38" name="KLIB_KL27">
    <vt:lpwstr>KL27</vt:lpwstr>
  </property>
  <property fmtid="{D5CDD505-2E9C-101B-9397-08002B2CF9AE}" pid="39" name="KLIB_KL27A#">
    <vt:lpwstr/>
  </property>
  <property fmtid="{D5CDD505-2E9C-101B-9397-08002B2CF9AE}" pid="40" name="KLIB_KL27B#">
    <vt:lpwstr/>
  </property>
  <property fmtid="{D5CDD505-2E9C-101B-9397-08002B2CF9AE}" pid="41" name="KLIB_KL27C#">
    <vt:lpwstr/>
  </property>
  <property fmtid="{D5CDD505-2E9C-101B-9397-08002B2CF9AE}" pid="42" name="KLIB_KL27D#">
    <vt:lpwstr/>
  </property>
  <property fmtid="{D5CDD505-2E9C-101B-9397-08002B2CF9AE}" pid="43" name="KLIB_KL27E#">
    <vt:lpwstr/>
  </property>
  <property fmtid="{D5CDD505-2E9C-101B-9397-08002B2CF9AE}" pid="44" name="KLIB_KL27F#">
    <vt:lpwstr/>
  </property>
  <property fmtid="{D5CDD505-2E9C-101B-9397-08002B2CF9AE}" pid="45" name="KLIB_KL28">
    <vt:lpwstr>KL28</vt:lpwstr>
  </property>
  <property fmtid="{D5CDD505-2E9C-101B-9397-08002B2CF9AE}" pid="46" name="KLIB_KL28A#">
    <vt:lpwstr/>
  </property>
  <property fmtid="{D5CDD505-2E9C-101B-9397-08002B2CF9AE}" pid="47" name="KLIB_KL28B#">
    <vt:lpwstr/>
  </property>
  <property fmtid="{D5CDD505-2E9C-101B-9397-08002B2CF9AE}" pid="48" name="KLIB_KL28C#">
    <vt:lpwstr/>
  </property>
  <property fmtid="{D5CDD505-2E9C-101B-9397-08002B2CF9AE}" pid="49" name="KLIB_KL28D#">
    <vt:lpwstr/>
  </property>
  <property fmtid="{D5CDD505-2E9C-101B-9397-08002B2CF9AE}" pid="50" name="KLIB_KL28E#">
    <vt:lpwstr/>
  </property>
  <property fmtid="{D5CDD505-2E9C-101B-9397-08002B2CF9AE}" pid="51" name="KLIB_KL28F#">
    <vt:lpwstr/>
  </property>
  <property fmtid="{D5CDD505-2E9C-101B-9397-08002B2CF9AE}" pid="52" name="KLIB_KL38">
    <vt:lpwstr>KL38</vt:lpwstr>
  </property>
  <property fmtid="{D5CDD505-2E9C-101B-9397-08002B2CF9AE}" pid="53" name="KLIB_KL38A#">
    <vt:lpwstr/>
  </property>
  <property fmtid="{D5CDD505-2E9C-101B-9397-08002B2CF9AE}" pid="54" name="KLIB_KL38B#">
    <vt:lpwstr/>
  </property>
  <property fmtid="{D5CDD505-2E9C-101B-9397-08002B2CF9AE}" pid="55" name="KLIB_KL38C#">
    <vt:lpwstr/>
  </property>
  <property fmtid="{D5CDD505-2E9C-101B-9397-08002B2CF9AE}" pid="56" name="KLIB_KL38D#">
    <vt:lpwstr/>
  </property>
  <property fmtid="{D5CDD505-2E9C-101B-9397-08002B2CF9AE}" pid="57" name="KLIB_KL38E#">
    <vt:lpwstr/>
  </property>
  <property fmtid="{D5CDD505-2E9C-101B-9397-08002B2CF9AE}" pid="58" name="KLIB_KL38F#">
    <vt:lpwstr/>
  </property>
  <property fmtid="{D5CDD505-2E9C-101B-9397-08002B2CF9AE}" pid="59" name="KLIB_KL9">
    <vt:lpwstr>KL9</vt:lpwstr>
  </property>
  <property fmtid="{D5CDD505-2E9C-101B-9397-08002B2CF9AE}" pid="60" name="KLIB_KL9A#">
    <vt:lpwstr/>
  </property>
  <property fmtid="{D5CDD505-2E9C-101B-9397-08002B2CF9AE}" pid="61" name="KLIB_KL9B#">
    <vt:lpwstr/>
  </property>
  <property fmtid="{D5CDD505-2E9C-101B-9397-08002B2CF9AE}" pid="62" name="KLIB_KL9C#">
    <vt:lpwstr/>
  </property>
  <property fmtid="{D5CDD505-2E9C-101B-9397-08002B2CF9AE}" pid="63" name="KLIB_KL9D#">
    <vt:lpwstr/>
  </property>
  <property fmtid="{D5CDD505-2E9C-101B-9397-08002B2CF9AE}" pid="64" name="KLIB_KL9E#">
    <vt:lpwstr/>
  </property>
  <property fmtid="{D5CDD505-2E9C-101B-9397-08002B2CF9AE}" pid="65" name="KLIB_KL9F#">
    <vt:lpwstr/>
  </property>
  <property fmtid="{D5CDD505-2E9C-101B-9397-08002B2CF9AE}" pid="66" name="KLIB_KL10">
    <vt:lpwstr>KL10</vt:lpwstr>
  </property>
  <property fmtid="{D5CDD505-2E9C-101B-9397-08002B2CF9AE}" pid="67" name="KLIB_KL10A#">
    <vt:lpwstr/>
  </property>
  <property fmtid="{D5CDD505-2E9C-101B-9397-08002B2CF9AE}" pid="68" name="KLIB_KL10B#">
    <vt:lpwstr/>
  </property>
  <property fmtid="{D5CDD505-2E9C-101B-9397-08002B2CF9AE}" pid="69" name="KLIB_KL10C#">
    <vt:lpwstr/>
  </property>
  <property fmtid="{D5CDD505-2E9C-101B-9397-08002B2CF9AE}" pid="70" name="KLIB_KL10D#">
    <vt:lpwstr/>
  </property>
  <property fmtid="{D5CDD505-2E9C-101B-9397-08002B2CF9AE}" pid="71" name="KLIB_KL10E#">
    <vt:lpwstr/>
  </property>
  <property fmtid="{D5CDD505-2E9C-101B-9397-08002B2CF9AE}" pid="72" name="KLIB_KL10F#">
    <vt:lpwstr/>
  </property>
</Properties>
</file>